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3E334" w14:textId="47DFB55D" w:rsidR="00800FE2" w:rsidRPr="00B84F8C" w:rsidRDefault="0098409B" w:rsidP="00800FE2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A</w:t>
      </w:r>
      <w:r w:rsidRPr="0098409B">
        <w:rPr>
          <w:rFonts w:ascii="Calibri Light" w:hAnsi="Calibri Light" w:cs="Calibri Light"/>
          <w:b/>
          <w:sz w:val="28"/>
          <w:szCs w:val="28"/>
        </w:rPr>
        <w:t xml:space="preserve">ddressing </w:t>
      </w:r>
      <w:r>
        <w:rPr>
          <w:rFonts w:ascii="Calibri Light" w:hAnsi="Calibri Light" w:cs="Calibri Light"/>
          <w:b/>
          <w:sz w:val="28"/>
          <w:szCs w:val="28"/>
        </w:rPr>
        <w:t xml:space="preserve">catalyst-related </w:t>
      </w:r>
      <w:r w:rsidRPr="0098409B">
        <w:rPr>
          <w:rFonts w:ascii="Calibri Light" w:hAnsi="Calibri Light" w:cs="Calibri Light"/>
          <w:b/>
          <w:sz w:val="28"/>
          <w:szCs w:val="28"/>
        </w:rPr>
        <w:t>impurit</w:t>
      </w:r>
      <w:r>
        <w:rPr>
          <w:rFonts w:ascii="Calibri Light" w:hAnsi="Calibri Light" w:cs="Calibri Light"/>
          <w:b/>
          <w:sz w:val="28"/>
          <w:szCs w:val="28"/>
        </w:rPr>
        <w:t>ies</w:t>
      </w:r>
      <w:r w:rsidRPr="0098409B">
        <w:rPr>
          <w:rFonts w:ascii="Calibri Light" w:hAnsi="Calibri Light" w:cs="Calibri Light"/>
          <w:b/>
          <w:sz w:val="28"/>
          <w:szCs w:val="28"/>
        </w:rPr>
        <w:t xml:space="preserve"> in palladium-catalyzed </w:t>
      </w:r>
      <w:r>
        <w:rPr>
          <w:rFonts w:ascii="Calibri Light" w:hAnsi="Calibri Light" w:cs="Calibri Light"/>
          <w:b/>
          <w:sz w:val="28"/>
          <w:szCs w:val="28"/>
        </w:rPr>
        <w:t>C-N coupling</w:t>
      </w:r>
      <w:r w:rsidR="00841CC6" w:rsidRPr="00B84F8C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14:paraId="4EC00301" w14:textId="6761755D" w:rsidR="004161A4" w:rsidRPr="00B84F8C" w:rsidRDefault="0098409B" w:rsidP="004E0CF7">
      <w:pPr>
        <w:pStyle w:val="NoSpacing"/>
        <w:jc w:val="center"/>
        <w:rPr>
          <w:rFonts w:ascii="Calibri Light" w:hAnsi="Calibri Light" w:cs="Calibri Light"/>
          <w:i/>
          <w:sz w:val="24"/>
          <w:szCs w:val="24"/>
        </w:rPr>
      </w:pPr>
      <w:r w:rsidRPr="0098409B">
        <w:rPr>
          <w:rFonts w:ascii="Calibri Light" w:hAnsi="Calibri Light" w:cs="Calibri Light"/>
          <w:i/>
          <w:sz w:val="24"/>
          <w:szCs w:val="24"/>
        </w:rPr>
        <w:t>Serena Fantasia</w:t>
      </w:r>
      <w:r w:rsidR="00841CC6" w:rsidRPr="00B84F8C">
        <w:rPr>
          <w:rFonts w:ascii="Calibri Light" w:hAnsi="Calibri Light" w:cs="Calibri Light"/>
          <w:i/>
          <w:sz w:val="24"/>
          <w:szCs w:val="24"/>
        </w:rPr>
        <w:t xml:space="preserve"> </w:t>
      </w:r>
    </w:p>
    <w:p w14:paraId="179FFD0A" w14:textId="77777777" w:rsidR="0098409B" w:rsidRDefault="0098409B" w:rsidP="00452DD0">
      <w:pPr>
        <w:pStyle w:val="NoSpacing"/>
        <w:jc w:val="center"/>
        <w:rPr>
          <w:rFonts w:ascii="Calibri Light" w:hAnsi="Calibri Light" w:cs="Calibri Light"/>
          <w:sz w:val="24"/>
          <w:szCs w:val="24"/>
        </w:rPr>
      </w:pPr>
      <w:r w:rsidRPr="0098409B">
        <w:rPr>
          <w:rFonts w:ascii="Calibri Light" w:hAnsi="Calibri Light" w:cs="Calibri Light"/>
          <w:sz w:val="24"/>
          <w:szCs w:val="24"/>
        </w:rPr>
        <w:t xml:space="preserve">Pharmaceutical Division, Synthetic Molecules Technical Development, Process Chemistry &amp; Catalysis, F. Hoffmann-La Roche Ltd, 4070 Basel (Switzerland). </w:t>
      </w:r>
    </w:p>
    <w:p w14:paraId="0FDBB9BF" w14:textId="55F31538" w:rsidR="00841CC6" w:rsidRDefault="002B0B5B" w:rsidP="007F5013">
      <w:pPr>
        <w:pStyle w:val="NoSpacing"/>
        <w:jc w:val="center"/>
        <w:rPr>
          <w:rFonts w:ascii="Calibri Light" w:hAnsi="Calibri Light" w:cs="Calibri Light"/>
          <w:sz w:val="24"/>
          <w:szCs w:val="24"/>
        </w:rPr>
      </w:pPr>
      <w:hyperlink r:id="rId7" w:history="1">
        <w:r w:rsidR="007F5013" w:rsidRPr="00813096">
          <w:rPr>
            <w:rStyle w:val="Hyperlink"/>
            <w:rFonts w:ascii="Calibri Light" w:hAnsi="Calibri Light" w:cs="Calibri Light"/>
            <w:sz w:val="24"/>
            <w:szCs w:val="24"/>
          </w:rPr>
          <w:t>serena_maria.fantasia@roche.com</w:t>
        </w:r>
      </w:hyperlink>
    </w:p>
    <w:p w14:paraId="2A9EF74E" w14:textId="77777777" w:rsidR="007F5013" w:rsidRPr="00B84F8C" w:rsidRDefault="007F5013" w:rsidP="007F5013">
      <w:pPr>
        <w:pStyle w:val="NoSpacing"/>
        <w:jc w:val="center"/>
        <w:rPr>
          <w:rFonts w:ascii="Calibri Light" w:hAnsi="Calibri Light" w:cs="Calibri Light"/>
          <w:sz w:val="24"/>
          <w:szCs w:val="24"/>
        </w:rPr>
      </w:pPr>
    </w:p>
    <w:p w14:paraId="5C8C0EDB" w14:textId="67D0A921" w:rsidR="0098409B" w:rsidRDefault="0098409B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8409B">
        <w:rPr>
          <w:rFonts w:ascii="Calibri Light" w:hAnsi="Calibri Light" w:cs="Calibri Light"/>
          <w:sz w:val="24"/>
          <w:szCs w:val="24"/>
        </w:rPr>
        <w:t xml:space="preserve">Capitalizing on their stability and high activity, well-defined </w:t>
      </w:r>
      <w:proofErr w:type="gramStart"/>
      <w:r w:rsidRPr="0098409B">
        <w:rPr>
          <w:rFonts w:ascii="Calibri Light" w:hAnsi="Calibri Light" w:cs="Calibri Light"/>
          <w:sz w:val="24"/>
          <w:szCs w:val="24"/>
        </w:rPr>
        <w:t>palladium(</w:t>
      </w:r>
      <w:proofErr w:type="gramEnd"/>
      <w:r w:rsidRPr="0098409B">
        <w:rPr>
          <w:rFonts w:ascii="Calibri Light" w:hAnsi="Calibri Light" w:cs="Calibri Light"/>
          <w:sz w:val="24"/>
          <w:szCs w:val="24"/>
        </w:rPr>
        <w:t xml:space="preserve">II) </w:t>
      </w:r>
      <w:proofErr w:type="spellStart"/>
      <w:r w:rsidRPr="0098409B">
        <w:rPr>
          <w:rFonts w:ascii="Calibri Light" w:hAnsi="Calibri Light" w:cs="Calibri Light"/>
          <w:sz w:val="24"/>
          <w:szCs w:val="24"/>
        </w:rPr>
        <w:t>precatalysts</w:t>
      </w:r>
      <w:proofErr w:type="spellEnd"/>
      <w:r w:rsidRPr="0098409B">
        <w:rPr>
          <w:rFonts w:ascii="Calibri Light" w:hAnsi="Calibri Light" w:cs="Calibri Light"/>
          <w:sz w:val="24"/>
          <w:szCs w:val="24"/>
        </w:rPr>
        <w:t xml:space="preserve"> progressively replaced in situ formed systems and are now the benchmark in cross-coupling chemistry.</w:t>
      </w:r>
      <w:bookmarkStart w:id="0" w:name="_GoBack"/>
      <w:bookmarkEnd w:id="0"/>
      <w:r w:rsidR="007F5013" w:rsidRPr="00B84F8C">
        <w:rPr>
          <w:rStyle w:val="FootnoteReference"/>
          <w:rFonts w:ascii="Calibri Light" w:hAnsi="Calibri Light" w:cs="Calibri Light"/>
          <w:sz w:val="24"/>
          <w:szCs w:val="24"/>
        </w:rPr>
        <w:footnoteReference w:id="1"/>
      </w:r>
      <w:r w:rsidRPr="0098409B">
        <w:rPr>
          <w:rFonts w:ascii="Calibri Light" w:hAnsi="Calibri Light" w:cs="Calibri Light"/>
          <w:sz w:val="24"/>
          <w:szCs w:val="24"/>
        </w:rPr>
        <w:t xml:space="preserve"> Nevertheless, upon activation generating the catalytically active species (</w:t>
      </w:r>
      <w:proofErr w:type="spellStart"/>
      <w:r w:rsidRPr="0098409B">
        <w:rPr>
          <w:rFonts w:ascii="Calibri Light" w:hAnsi="Calibri Light" w:cs="Calibri Light"/>
          <w:sz w:val="24"/>
          <w:szCs w:val="24"/>
        </w:rPr>
        <w:t>PdII</w:t>
      </w:r>
      <w:proofErr w:type="spellEnd"/>
      <w:r w:rsidRPr="0098409B">
        <w:rPr>
          <w:rFonts w:ascii="Calibri Light" w:hAnsi="Calibri Light" w:cs="Calibri Light"/>
          <w:sz w:val="24"/>
          <w:szCs w:val="24"/>
        </w:rPr>
        <w:t xml:space="preserve"> -&gt; Pd0), potentially problematic by-products are often released. We set to address this challenge and present herein an easily synthesized </w:t>
      </w:r>
      <w:proofErr w:type="spellStart"/>
      <w:r w:rsidRPr="0098409B">
        <w:rPr>
          <w:rFonts w:ascii="Calibri Light" w:hAnsi="Calibri Light" w:cs="Calibri Light"/>
          <w:sz w:val="24"/>
          <w:szCs w:val="24"/>
        </w:rPr>
        <w:t>dvds</w:t>
      </w:r>
      <w:proofErr w:type="spellEnd"/>
      <w:r w:rsidRPr="0098409B">
        <w:rPr>
          <w:rFonts w:ascii="Calibri Light" w:hAnsi="Calibri Light" w:cs="Calibri Light"/>
          <w:sz w:val="24"/>
          <w:szCs w:val="24"/>
        </w:rPr>
        <w:t xml:space="preserve">-based family of </w:t>
      </w:r>
      <w:proofErr w:type="gramStart"/>
      <w:r w:rsidRPr="0098409B">
        <w:rPr>
          <w:rFonts w:ascii="Calibri Light" w:hAnsi="Calibri Light" w:cs="Calibri Light"/>
          <w:sz w:val="24"/>
          <w:szCs w:val="24"/>
        </w:rPr>
        <w:t>palladium(</w:t>
      </w:r>
      <w:proofErr w:type="gramEnd"/>
      <w:r w:rsidRPr="0098409B">
        <w:rPr>
          <w:rFonts w:ascii="Calibri Light" w:hAnsi="Calibri Light" w:cs="Calibri Light"/>
          <w:sz w:val="24"/>
          <w:szCs w:val="24"/>
        </w:rPr>
        <w:t xml:space="preserve">0) complexes bearing the omnipotent Buchwald </w:t>
      </w:r>
      <w:proofErr w:type="spellStart"/>
      <w:r w:rsidRPr="0098409B">
        <w:rPr>
          <w:rFonts w:ascii="Calibri Light" w:hAnsi="Calibri Light" w:cs="Calibri Light"/>
          <w:sz w:val="24"/>
          <w:szCs w:val="24"/>
        </w:rPr>
        <w:t>biaryl</w:t>
      </w:r>
      <w:proofErr w:type="spellEnd"/>
      <w:r w:rsidRPr="0098409B">
        <w:rPr>
          <w:rFonts w:ascii="Calibri Light" w:hAnsi="Calibri Light" w:cs="Calibri Light"/>
          <w:sz w:val="24"/>
          <w:szCs w:val="24"/>
        </w:rPr>
        <w:t xml:space="preserve"> phosphine ligands (Scheme 1). The rather unreactive, low boiling, and nontoxic </w:t>
      </w:r>
      <w:proofErr w:type="spellStart"/>
      <w:r w:rsidRPr="0098409B">
        <w:rPr>
          <w:rFonts w:ascii="Calibri Light" w:hAnsi="Calibri Light" w:cs="Calibri Light"/>
          <w:sz w:val="24"/>
          <w:szCs w:val="24"/>
        </w:rPr>
        <w:t>divinyltretramethyldisiloxane</w:t>
      </w:r>
      <w:proofErr w:type="spellEnd"/>
      <w:r w:rsidRPr="0098409B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proofErr w:type="gramStart"/>
      <w:r w:rsidRPr="0098409B">
        <w:rPr>
          <w:rFonts w:ascii="Calibri Light" w:hAnsi="Calibri Light" w:cs="Calibri Light"/>
          <w:sz w:val="24"/>
          <w:szCs w:val="24"/>
        </w:rPr>
        <w:t>dvds</w:t>
      </w:r>
      <w:proofErr w:type="spellEnd"/>
      <w:proofErr w:type="gramEnd"/>
      <w:r w:rsidRPr="0098409B">
        <w:rPr>
          <w:rFonts w:ascii="Calibri Light" w:hAnsi="Calibri Light" w:cs="Calibri Light"/>
          <w:sz w:val="24"/>
          <w:szCs w:val="24"/>
        </w:rPr>
        <w:t xml:space="preserve">) acts as a throw away ligand and can be easily removed from the final product, thereby eschewing further tedious purification steps. </w:t>
      </w:r>
    </w:p>
    <w:p w14:paraId="61A9634B" w14:textId="535A239B" w:rsidR="0098409B" w:rsidRDefault="007F5013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object w:dxaOrig="9902" w:dyaOrig="2689" w14:anchorId="5320CE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05pt;height:120.85pt" o:ole="">
            <v:imagedata r:id="rId8" o:title=""/>
          </v:shape>
          <o:OLEObject Type="Embed" ProgID="ChemDraw.Document.6.0" ShapeID="_x0000_i1025" DrawAspect="Content" ObjectID="_1706079909" r:id="rId9"/>
        </w:object>
      </w:r>
    </w:p>
    <w:p w14:paraId="67C226F9" w14:textId="5267D561" w:rsidR="0098409B" w:rsidRDefault="0098409B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8409B">
        <w:rPr>
          <w:rFonts w:ascii="Calibri Light" w:hAnsi="Calibri Light" w:cs="Calibri Light"/>
          <w:sz w:val="24"/>
          <w:szCs w:val="24"/>
        </w:rPr>
        <w:t xml:space="preserve">The complexes show high catalytic activity in C-N coupling reactions, rivaling the benchmark </w:t>
      </w:r>
      <w:proofErr w:type="gramStart"/>
      <w:r w:rsidRPr="0098409B">
        <w:rPr>
          <w:rFonts w:ascii="Calibri Light" w:hAnsi="Calibri Light" w:cs="Calibri Light"/>
          <w:sz w:val="24"/>
          <w:szCs w:val="24"/>
        </w:rPr>
        <w:t>palladium(</w:t>
      </w:r>
      <w:proofErr w:type="gramEnd"/>
      <w:r w:rsidRPr="0098409B">
        <w:rPr>
          <w:rFonts w:ascii="Calibri Light" w:hAnsi="Calibri Light" w:cs="Calibri Light"/>
          <w:sz w:val="24"/>
          <w:szCs w:val="24"/>
        </w:rPr>
        <w:t xml:space="preserve">II) </w:t>
      </w:r>
      <w:proofErr w:type="spellStart"/>
      <w:r w:rsidRPr="0098409B">
        <w:rPr>
          <w:rFonts w:ascii="Calibri Light" w:hAnsi="Calibri Light" w:cs="Calibri Light"/>
          <w:sz w:val="24"/>
          <w:szCs w:val="24"/>
        </w:rPr>
        <w:t>precatalysts</w:t>
      </w:r>
      <w:proofErr w:type="spellEnd"/>
      <w:r w:rsidRPr="0098409B">
        <w:rPr>
          <w:rFonts w:ascii="Calibri Light" w:hAnsi="Calibri Light" w:cs="Calibri Light"/>
          <w:sz w:val="24"/>
          <w:szCs w:val="24"/>
        </w:rPr>
        <w:t xml:space="preserve">. Both aryl bromides and aryl chlorides </w:t>
      </w:r>
      <w:proofErr w:type="gramStart"/>
      <w:r w:rsidRPr="0098409B">
        <w:rPr>
          <w:rFonts w:ascii="Calibri Light" w:hAnsi="Calibri Light" w:cs="Calibri Light"/>
          <w:sz w:val="24"/>
          <w:szCs w:val="24"/>
        </w:rPr>
        <w:t>are coupled</w:t>
      </w:r>
      <w:proofErr w:type="gramEnd"/>
      <w:r w:rsidRPr="0098409B">
        <w:rPr>
          <w:rFonts w:ascii="Calibri Light" w:hAnsi="Calibri Light" w:cs="Calibri Light"/>
          <w:sz w:val="24"/>
          <w:szCs w:val="24"/>
        </w:rPr>
        <w:t xml:space="preserve"> to a variety of amines in high yields (selected examples presented in Figure 1</w:t>
      </w:r>
      <w:r w:rsidR="007F5013">
        <w:rPr>
          <w:rFonts w:ascii="Calibri Light" w:hAnsi="Calibri Light" w:cs="Calibri Light"/>
          <w:sz w:val="24"/>
          <w:szCs w:val="24"/>
        </w:rPr>
        <w:t>).</w:t>
      </w:r>
    </w:p>
    <w:p w14:paraId="093EE105" w14:textId="747ECFFE" w:rsidR="00D27AEA" w:rsidRPr="00B83E19" w:rsidRDefault="007F5013" w:rsidP="00B83E19">
      <w:pPr>
        <w:spacing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object w:dxaOrig="8680" w:dyaOrig="4373" w14:anchorId="2F222C5D">
          <v:shape id="_x0000_i1026" type="#_x0000_t75" style="width:370.35pt;height:186.05pt" o:ole="">
            <v:imagedata r:id="rId10" o:title=""/>
          </v:shape>
          <o:OLEObject Type="Embed" ProgID="ChemDraw.Document.6.0" ShapeID="_x0000_i1026" DrawAspect="Content" ObjectID="_1706079910" r:id="rId11"/>
        </w:object>
      </w:r>
    </w:p>
    <w:sectPr w:rsidR="00D27AEA" w:rsidRPr="00B83E19" w:rsidSect="00AA36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04FD7" w14:textId="77777777" w:rsidR="002B0B5B" w:rsidRDefault="002B0B5B" w:rsidP="00AB1067">
      <w:pPr>
        <w:spacing w:after="0" w:line="240" w:lineRule="auto"/>
      </w:pPr>
      <w:r>
        <w:separator/>
      </w:r>
    </w:p>
  </w:endnote>
  <w:endnote w:type="continuationSeparator" w:id="0">
    <w:p w14:paraId="6CC0D28F" w14:textId="77777777" w:rsidR="002B0B5B" w:rsidRDefault="002B0B5B" w:rsidP="00AB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79421" w14:textId="77777777" w:rsidR="00117232" w:rsidRDefault="00117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D52AE" w14:textId="77777777" w:rsidR="00117232" w:rsidRDefault="00117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D2CD" w14:textId="77777777" w:rsidR="00117232" w:rsidRDefault="00117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5F731" w14:textId="77777777" w:rsidR="002B0B5B" w:rsidRDefault="002B0B5B" w:rsidP="00AB1067">
      <w:pPr>
        <w:spacing w:after="0" w:line="240" w:lineRule="auto"/>
      </w:pPr>
      <w:r>
        <w:separator/>
      </w:r>
    </w:p>
  </w:footnote>
  <w:footnote w:type="continuationSeparator" w:id="0">
    <w:p w14:paraId="027CD274" w14:textId="77777777" w:rsidR="002B0B5B" w:rsidRDefault="002B0B5B" w:rsidP="00AB1067">
      <w:pPr>
        <w:spacing w:after="0" w:line="240" w:lineRule="auto"/>
      </w:pPr>
      <w:r>
        <w:continuationSeparator/>
      </w:r>
    </w:p>
  </w:footnote>
  <w:footnote w:id="1">
    <w:p w14:paraId="42356056" w14:textId="1E400633" w:rsidR="007F5013" w:rsidRPr="00B84F8C" w:rsidRDefault="007F5013" w:rsidP="007F5013">
      <w:pPr>
        <w:pStyle w:val="FootnoteText"/>
        <w:rPr>
          <w:rFonts w:ascii="Calibri Light" w:hAnsi="Calibri Light" w:cs="Calibri Light"/>
          <w:sz w:val="20"/>
        </w:rPr>
      </w:pPr>
      <w:r w:rsidRPr="00B84F8C">
        <w:rPr>
          <w:rStyle w:val="FootnoteReference"/>
          <w:rFonts w:ascii="Calibri Light" w:hAnsi="Calibri Light" w:cs="Calibri Light"/>
          <w:sz w:val="20"/>
        </w:rPr>
        <w:footnoteRef/>
      </w:r>
      <w:r w:rsidRPr="007F5013">
        <w:rPr>
          <w:rFonts w:ascii="Calibri Light" w:hAnsi="Calibri Light" w:cs="Calibri Light"/>
          <w:sz w:val="20"/>
        </w:rPr>
        <w:t xml:space="preserve">Li, H.; Johansson </w:t>
      </w:r>
      <w:proofErr w:type="spellStart"/>
      <w:r w:rsidRPr="007F5013">
        <w:rPr>
          <w:rFonts w:ascii="Calibri Light" w:hAnsi="Calibri Light" w:cs="Calibri Light"/>
          <w:sz w:val="20"/>
        </w:rPr>
        <w:t>Seechurn</w:t>
      </w:r>
      <w:proofErr w:type="spellEnd"/>
      <w:r w:rsidRPr="007F5013">
        <w:rPr>
          <w:rFonts w:ascii="Calibri Light" w:hAnsi="Calibri Light" w:cs="Calibri Light"/>
          <w:sz w:val="20"/>
        </w:rPr>
        <w:t xml:space="preserve">, C. C. C.; </w:t>
      </w:r>
      <w:proofErr w:type="spellStart"/>
      <w:r w:rsidRPr="007F5013">
        <w:rPr>
          <w:rFonts w:ascii="Calibri Light" w:hAnsi="Calibri Light" w:cs="Calibri Light"/>
          <w:sz w:val="20"/>
        </w:rPr>
        <w:t>Colacot</w:t>
      </w:r>
      <w:proofErr w:type="spellEnd"/>
      <w:r w:rsidRPr="007F5013">
        <w:rPr>
          <w:rFonts w:ascii="Calibri Light" w:hAnsi="Calibri Light" w:cs="Calibri Light"/>
          <w:sz w:val="20"/>
        </w:rPr>
        <w:t xml:space="preserve">, T. J. </w:t>
      </w:r>
      <w:r w:rsidRPr="007F5013">
        <w:rPr>
          <w:rFonts w:ascii="Calibri Light" w:hAnsi="Calibri Light" w:cs="Calibri Light"/>
          <w:i/>
          <w:sz w:val="20"/>
        </w:rPr>
        <w:t xml:space="preserve">ACS </w:t>
      </w:r>
      <w:proofErr w:type="spellStart"/>
      <w:r w:rsidRPr="007F5013">
        <w:rPr>
          <w:rFonts w:ascii="Calibri Light" w:hAnsi="Calibri Light" w:cs="Calibri Light"/>
          <w:i/>
          <w:sz w:val="20"/>
        </w:rPr>
        <w:t>Catal</w:t>
      </w:r>
      <w:proofErr w:type="spellEnd"/>
      <w:r w:rsidRPr="007F5013">
        <w:rPr>
          <w:rFonts w:ascii="Calibri Light" w:hAnsi="Calibri Light" w:cs="Calibri Light"/>
          <w:i/>
          <w:sz w:val="20"/>
        </w:rPr>
        <w:t>.</w:t>
      </w:r>
      <w:r w:rsidRPr="007F5013">
        <w:rPr>
          <w:rFonts w:ascii="Calibri Light" w:hAnsi="Calibri Light" w:cs="Calibri Light"/>
          <w:sz w:val="20"/>
        </w:rPr>
        <w:t xml:space="preserve"> </w:t>
      </w:r>
      <w:r w:rsidRPr="007F5013">
        <w:rPr>
          <w:rFonts w:ascii="Calibri Light" w:hAnsi="Calibri Light" w:cs="Calibri Light"/>
          <w:b/>
          <w:sz w:val="20"/>
        </w:rPr>
        <w:t>2012</w:t>
      </w:r>
      <w:r w:rsidRPr="007F5013">
        <w:rPr>
          <w:rFonts w:ascii="Calibri Light" w:hAnsi="Calibri Light" w:cs="Calibri Light"/>
          <w:sz w:val="20"/>
        </w:rPr>
        <w:t xml:space="preserve">, </w:t>
      </w:r>
      <w:r w:rsidRPr="007F5013">
        <w:rPr>
          <w:rFonts w:ascii="Calibri Light" w:hAnsi="Calibri Light" w:cs="Calibri Light"/>
          <w:i/>
          <w:sz w:val="20"/>
        </w:rPr>
        <w:t>2</w:t>
      </w:r>
      <w:r>
        <w:rPr>
          <w:rFonts w:ascii="Calibri Light" w:hAnsi="Calibri Light" w:cs="Calibri Light"/>
          <w:sz w:val="20"/>
        </w:rPr>
        <w:t xml:space="preserve">, 1147; </w:t>
      </w:r>
      <w:r w:rsidRPr="007F5013">
        <w:rPr>
          <w:rFonts w:ascii="Calibri Light" w:hAnsi="Calibri Light" w:cs="Calibri Light"/>
          <w:sz w:val="20"/>
        </w:rPr>
        <w:t xml:space="preserve">Campeau, L.-C.; </w:t>
      </w:r>
      <w:proofErr w:type="spellStart"/>
      <w:r w:rsidRPr="007F5013">
        <w:rPr>
          <w:rFonts w:ascii="Calibri Light" w:hAnsi="Calibri Light" w:cs="Calibri Light"/>
          <w:sz w:val="20"/>
        </w:rPr>
        <w:t>Hazari</w:t>
      </w:r>
      <w:proofErr w:type="spellEnd"/>
      <w:r w:rsidRPr="007F5013">
        <w:rPr>
          <w:rFonts w:ascii="Calibri Light" w:hAnsi="Calibri Light" w:cs="Calibri Light"/>
          <w:sz w:val="20"/>
        </w:rPr>
        <w:t xml:space="preserve">, </w:t>
      </w:r>
      <w:r>
        <w:rPr>
          <w:rFonts w:ascii="Calibri Light" w:hAnsi="Calibri Light" w:cs="Calibri Light"/>
          <w:sz w:val="20"/>
        </w:rPr>
        <w:t xml:space="preserve">N. </w:t>
      </w:r>
      <w:r w:rsidRPr="007F5013">
        <w:rPr>
          <w:rFonts w:ascii="Calibri Light" w:hAnsi="Calibri Light" w:cs="Calibri Light"/>
          <w:i/>
          <w:sz w:val="20"/>
        </w:rPr>
        <w:t>Organometallics</w:t>
      </w:r>
      <w:r w:rsidRPr="007F5013">
        <w:rPr>
          <w:rFonts w:ascii="Calibri Light" w:hAnsi="Calibri Light" w:cs="Calibri Light"/>
          <w:sz w:val="20"/>
        </w:rPr>
        <w:t xml:space="preserve"> </w:t>
      </w:r>
      <w:r w:rsidRPr="007F5013">
        <w:rPr>
          <w:rFonts w:ascii="Calibri Light" w:hAnsi="Calibri Light" w:cs="Calibri Light"/>
          <w:b/>
          <w:sz w:val="20"/>
        </w:rPr>
        <w:t>2019</w:t>
      </w:r>
      <w:r w:rsidRPr="007F5013">
        <w:rPr>
          <w:rFonts w:ascii="Calibri Light" w:hAnsi="Calibri Light" w:cs="Calibri Light"/>
          <w:sz w:val="20"/>
        </w:rPr>
        <w:t xml:space="preserve">, </w:t>
      </w:r>
      <w:r w:rsidRPr="007F5013">
        <w:rPr>
          <w:rFonts w:ascii="Calibri Light" w:hAnsi="Calibri Light" w:cs="Calibri Light"/>
          <w:i/>
          <w:sz w:val="20"/>
        </w:rPr>
        <w:t>38</w:t>
      </w:r>
      <w:r>
        <w:rPr>
          <w:rFonts w:ascii="Calibri Light" w:hAnsi="Calibri Light" w:cs="Calibri Light"/>
          <w:sz w:val="20"/>
        </w:rPr>
        <w:t>, 3</w:t>
      </w:r>
      <w:r w:rsidRPr="007F5013">
        <w:rPr>
          <w:rFonts w:ascii="Calibri Light" w:hAnsi="Calibri Light" w:cs="Calibri Light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F308" w14:textId="77777777" w:rsidR="00117232" w:rsidRDefault="00117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F0F9" w14:textId="709C76AE" w:rsidR="00CA7B78" w:rsidRDefault="008F543B" w:rsidP="00CA7B78">
    <w:pPr>
      <w:pStyle w:val="Header"/>
      <w:jc w:val="center"/>
    </w:pPr>
    <w:proofErr w:type="spellStart"/>
    <w:r>
      <w:t>GreenCat</w:t>
    </w:r>
    <w:proofErr w:type="spellEnd"/>
    <w:r w:rsidR="00CA7B78">
      <w:t xml:space="preserve"> </w:t>
    </w:r>
    <w:r>
      <w:t>202</w:t>
    </w:r>
    <w:r w:rsidR="00117232">
      <w:t>2</w:t>
    </w:r>
    <w:r w:rsidR="00CA7B78">
      <w:t xml:space="preserve"> –</w:t>
    </w:r>
    <w:r w:rsidR="00117232">
      <w:t>April, 19</w:t>
    </w:r>
    <w:r w:rsidR="00117232" w:rsidRPr="00117232">
      <w:rPr>
        <w:vertAlign w:val="superscript"/>
      </w:rPr>
      <w:t>th</w:t>
    </w:r>
    <w:r>
      <w:t xml:space="preserve"> </w:t>
    </w:r>
    <w:r w:rsidR="00117232">
      <w:t xml:space="preserve"> to </w:t>
    </w:r>
    <w:r>
      <w:t>April 2</w:t>
    </w:r>
    <w:r w:rsidR="00117232">
      <w:t>2</w:t>
    </w:r>
    <w:r w:rsidR="00117232" w:rsidRPr="00117232">
      <w:rPr>
        <w:vertAlign w:val="superscript"/>
      </w:rPr>
      <w:t>nd</w:t>
    </w:r>
    <w:r>
      <w:t>,</w:t>
    </w:r>
    <w:r w:rsidR="00CA7B78">
      <w:t xml:space="preserve"> </w:t>
    </w:r>
    <w:r>
      <w:t>202</w:t>
    </w:r>
    <w:r w:rsidR="00117232">
      <w:t>2</w:t>
    </w:r>
    <w:r w:rsidR="00CA7B78">
      <w:t xml:space="preserve"> – </w:t>
    </w:r>
    <w:r>
      <w:t>Rennes</w:t>
    </w:r>
    <w:r w:rsidR="00CA7B78">
      <w:t xml:space="preserve"> - France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C5A77" w14:textId="77777777" w:rsidR="00117232" w:rsidRDefault="00117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E2"/>
    <w:rsid w:val="000031B1"/>
    <w:rsid w:val="0001142F"/>
    <w:rsid w:val="00015C45"/>
    <w:rsid w:val="00017446"/>
    <w:rsid w:val="000255FA"/>
    <w:rsid w:val="00034F75"/>
    <w:rsid w:val="000422EC"/>
    <w:rsid w:val="00042502"/>
    <w:rsid w:val="0004450F"/>
    <w:rsid w:val="00044674"/>
    <w:rsid w:val="00051BB7"/>
    <w:rsid w:val="00052DBE"/>
    <w:rsid w:val="00056856"/>
    <w:rsid w:val="000634E8"/>
    <w:rsid w:val="00070091"/>
    <w:rsid w:val="000734D7"/>
    <w:rsid w:val="00084498"/>
    <w:rsid w:val="0008490C"/>
    <w:rsid w:val="00084F08"/>
    <w:rsid w:val="00087962"/>
    <w:rsid w:val="00090B6F"/>
    <w:rsid w:val="00092A31"/>
    <w:rsid w:val="000A0A1A"/>
    <w:rsid w:val="000A12FF"/>
    <w:rsid w:val="000A6A32"/>
    <w:rsid w:val="000A7A86"/>
    <w:rsid w:val="000B03E4"/>
    <w:rsid w:val="000B1E41"/>
    <w:rsid w:val="000B2B16"/>
    <w:rsid w:val="000B5B6D"/>
    <w:rsid w:val="000C5F0B"/>
    <w:rsid w:val="000C76E8"/>
    <w:rsid w:val="000E0864"/>
    <w:rsid w:val="000F4EBD"/>
    <w:rsid w:val="00105BB0"/>
    <w:rsid w:val="001111CB"/>
    <w:rsid w:val="00117232"/>
    <w:rsid w:val="001217FC"/>
    <w:rsid w:val="00126B6A"/>
    <w:rsid w:val="001274D9"/>
    <w:rsid w:val="00135C58"/>
    <w:rsid w:val="00140318"/>
    <w:rsid w:val="001425F7"/>
    <w:rsid w:val="001441DB"/>
    <w:rsid w:val="00146C85"/>
    <w:rsid w:val="00163F3A"/>
    <w:rsid w:val="00164818"/>
    <w:rsid w:val="001648AB"/>
    <w:rsid w:val="00166404"/>
    <w:rsid w:val="001666D6"/>
    <w:rsid w:val="001700DE"/>
    <w:rsid w:val="00174178"/>
    <w:rsid w:val="001750B3"/>
    <w:rsid w:val="00180DE5"/>
    <w:rsid w:val="001814D4"/>
    <w:rsid w:val="00195631"/>
    <w:rsid w:val="001A1677"/>
    <w:rsid w:val="001A39A9"/>
    <w:rsid w:val="001A75A7"/>
    <w:rsid w:val="001B1B54"/>
    <w:rsid w:val="001B5129"/>
    <w:rsid w:val="001C2D0A"/>
    <w:rsid w:val="001C5FBB"/>
    <w:rsid w:val="001D18D5"/>
    <w:rsid w:val="001D2303"/>
    <w:rsid w:val="001D2C41"/>
    <w:rsid w:val="001D38BF"/>
    <w:rsid w:val="001D4EF0"/>
    <w:rsid w:val="001D599A"/>
    <w:rsid w:val="001E2467"/>
    <w:rsid w:val="001E2DC5"/>
    <w:rsid w:val="001E465C"/>
    <w:rsid w:val="001E5E6C"/>
    <w:rsid w:val="0020006E"/>
    <w:rsid w:val="0020143E"/>
    <w:rsid w:val="00211769"/>
    <w:rsid w:val="00212E3C"/>
    <w:rsid w:val="00214103"/>
    <w:rsid w:val="00215A11"/>
    <w:rsid w:val="002160A3"/>
    <w:rsid w:val="0022143E"/>
    <w:rsid w:val="00222883"/>
    <w:rsid w:val="002319A6"/>
    <w:rsid w:val="00234654"/>
    <w:rsid w:val="00236746"/>
    <w:rsid w:val="002416B7"/>
    <w:rsid w:val="00250582"/>
    <w:rsid w:val="00250AC8"/>
    <w:rsid w:val="002639FE"/>
    <w:rsid w:val="0027289F"/>
    <w:rsid w:val="0027337E"/>
    <w:rsid w:val="00274C9E"/>
    <w:rsid w:val="0028504A"/>
    <w:rsid w:val="00286EF0"/>
    <w:rsid w:val="00291192"/>
    <w:rsid w:val="002A3BB7"/>
    <w:rsid w:val="002A68E0"/>
    <w:rsid w:val="002B0B5B"/>
    <w:rsid w:val="002B16BB"/>
    <w:rsid w:val="002B631B"/>
    <w:rsid w:val="002C3BE6"/>
    <w:rsid w:val="002C4C60"/>
    <w:rsid w:val="002C59B7"/>
    <w:rsid w:val="002C7112"/>
    <w:rsid w:val="002D6405"/>
    <w:rsid w:val="002F39AD"/>
    <w:rsid w:val="00302D2A"/>
    <w:rsid w:val="003045CF"/>
    <w:rsid w:val="003055FF"/>
    <w:rsid w:val="003068FF"/>
    <w:rsid w:val="00311572"/>
    <w:rsid w:val="00314968"/>
    <w:rsid w:val="00320210"/>
    <w:rsid w:val="003227C0"/>
    <w:rsid w:val="003249AD"/>
    <w:rsid w:val="00334BB0"/>
    <w:rsid w:val="00341DE5"/>
    <w:rsid w:val="003431EA"/>
    <w:rsid w:val="0034591B"/>
    <w:rsid w:val="00357D37"/>
    <w:rsid w:val="00360937"/>
    <w:rsid w:val="003613F4"/>
    <w:rsid w:val="003675E0"/>
    <w:rsid w:val="00385297"/>
    <w:rsid w:val="00392E1E"/>
    <w:rsid w:val="003937E8"/>
    <w:rsid w:val="003A1CD7"/>
    <w:rsid w:val="003A5551"/>
    <w:rsid w:val="003A6B66"/>
    <w:rsid w:val="003A7189"/>
    <w:rsid w:val="003B132E"/>
    <w:rsid w:val="003B32B8"/>
    <w:rsid w:val="003B7C52"/>
    <w:rsid w:val="003C1C68"/>
    <w:rsid w:val="003C22AC"/>
    <w:rsid w:val="003D411F"/>
    <w:rsid w:val="003D5C39"/>
    <w:rsid w:val="003D7C58"/>
    <w:rsid w:val="003E16E3"/>
    <w:rsid w:val="003E2B78"/>
    <w:rsid w:val="003E5F3D"/>
    <w:rsid w:val="003F5997"/>
    <w:rsid w:val="003F71E5"/>
    <w:rsid w:val="0040057A"/>
    <w:rsid w:val="004161A4"/>
    <w:rsid w:val="00420359"/>
    <w:rsid w:val="00420EBF"/>
    <w:rsid w:val="00430900"/>
    <w:rsid w:val="00435A64"/>
    <w:rsid w:val="004466FF"/>
    <w:rsid w:val="00452B0A"/>
    <w:rsid w:val="00452DD0"/>
    <w:rsid w:val="00455E66"/>
    <w:rsid w:val="004626F9"/>
    <w:rsid w:val="0046572C"/>
    <w:rsid w:val="00467643"/>
    <w:rsid w:val="00482C51"/>
    <w:rsid w:val="00484E35"/>
    <w:rsid w:val="00485BF1"/>
    <w:rsid w:val="00487CCD"/>
    <w:rsid w:val="00491575"/>
    <w:rsid w:val="00493B22"/>
    <w:rsid w:val="00497020"/>
    <w:rsid w:val="004A1F2C"/>
    <w:rsid w:val="004A2717"/>
    <w:rsid w:val="004A2846"/>
    <w:rsid w:val="004A45CF"/>
    <w:rsid w:val="004A6BFF"/>
    <w:rsid w:val="004A7F35"/>
    <w:rsid w:val="004B2B09"/>
    <w:rsid w:val="004C29FB"/>
    <w:rsid w:val="004C38C9"/>
    <w:rsid w:val="004C399E"/>
    <w:rsid w:val="004C4289"/>
    <w:rsid w:val="004C51D3"/>
    <w:rsid w:val="004C5A8A"/>
    <w:rsid w:val="004C5B3C"/>
    <w:rsid w:val="004C5DB0"/>
    <w:rsid w:val="004C5E1A"/>
    <w:rsid w:val="004D2BBD"/>
    <w:rsid w:val="004D40EC"/>
    <w:rsid w:val="004D7BFA"/>
    <w:rsid w:val="004E0CF7"/>
    <w:rsid w:val="004E136A"/>
    <w:rsid w:val="004E47AD"/>
    <w:rsid w:val="004E6920"/>
    <w:rsid w:val="004F14BC"/>
    <w:rsid w:val="004F5179"/>
    <w:rsid w:val="005004D1"/>
    <w:rsid w:val="005007FC"/>
    <w:rsid w:val="005015CA"/>
    <w:rsid w:val="0050249B"/>
    <w:rsid w:val="00503BF1"/>
    <w:rsid w:val="005173DD"/>
    <w:rsid w:val="0052270A"/>
    <w:rsid w:val="005268DC"/>
    <w:rsid w:val="00526FE4"/>
    <w:rsid w:val="0053162C"/>
    <w:rsid w:val="005361CB"/>
    <w:rsid w:val="00547221"/>
    <w:rsid w:val="00551D6D"/>
    <w:rsid w:val="00553C80"/>
    <w:rsid w:val="00556D4E"/>
    <w:rsid w:val="005571F9"/>
    <w:rsid w:val="0056059F"/>
    <w:rsid w:val="0057170C"/>
    <w:rsid w:val="00573822"/>
    <w:rsid w:val="0057386B"/>
    <w:rsid w:val="00576E13"/>
    <w:rsid w:val="00580C93"/>
    <w:rsid w:val="005849F2"/>
    <w:rsid w:val="00586376"/>
    <w:rsid w:val="00586A41"/>
    <w:rsid w:val="00592625"/>
    <w:rsid w:val="00595765"/>
    <w:rsid w:val="005B186E"/>
    <w:rsid w:val="005C1B40"/>
    <w:rsid w:val="005C6003"/>
    <w:rsid w:val="005D1B01"/>
    <w:rsid w:val="005D3B1F"/>
    <w:rsid w:val="005D3ECF"/>
    <w:rsid w:val="005D64A2"/>
    <w:rsid w:val="005E4A39"/>
    <w:rsid w:val="005E7113"/>
    <w:rsid w:val="005E72DF"/>
    <w:rsid w:val="005E73A7"/>
    <w:rsid w:val="005E747F"/>
    <w:rsid w:val="005F204C"/>
    <w:rsid w:val="005F4790"/>
    <w:rsid w:val="005F513F"/>
    <w:rsid w:val="005F534D"/>
    <w:rsid w:val="0060266B"/>
    <w:rsid w:val="00603413"/>
    <w:rsid w:val="00607110"/>
    <w:rsid w:val="00612CFE"/>
    <w:rsid w:val="00614946"/>
    <w:rsid w:val="006177C2"/>
    <w:rsid w:val="0062103C"/>
    <w:rsid w:val="006221F4"/>
    <w:rsid w:val="00632731"/>
    <w:rsid w:val="006359DD"/>
    <w:rsid w:val="00635C40"/>
    <w:rsid w:val="00635C98"/>
    <w:rsid w:val="006460A5"/>
    <w:rsid w:val="006500A8"/>
    <w:rsid w:val="00655AC5"/>
    <w:rsid w:val="00660642"/>
    <w:rsid w:val="006619AD"/>
    <w:rsid w:val="006655A3"/>
    <w:rsid w:val="00666A0C"/>
    <w:rsid w:val="006706C2"/>
    <w:rsid w:val="00677A2D"/>
    <w:rsid w:val="006805E2"/>
    <w:rsid w:val="0068161D"/>
    <w:rsid w:val="00681955"/>
    <w:rsid w:val="00691996"/>
    <w:rsid w:val="0069247B"/>
    <w:rsid w:val="00695304"/>
    <w:rsid w:val="006A4092"/>
    <w:rsid w:val="006A5F7B"/>
    <w:rsid w:val="006B376F"/>
    <w:rsid w:val="006B6CD3"/>
    <w:rsid w:val="006C674A"/>
    <w:rsid w:val="006D747D"/>
    <w:rsid w:val="006D7799"/>
    <w:rsid w:val="006E1847"/>
    <w:rsid w:val="006E2C1F"/>
    <w:rsid w:val="006E62BE"/>
    <w:rsid w:val="006F1C53"/>
    <w:rsid w:val="006F22AE"/>
    <w:rsid w:val="006F2386"/>
    <w:rsid w:val="006F509E"/>
    <w:rsid w:val="007006BE"/>
    <w:rsid w:val="00700E89"/>
    <w:rsid w:val="007043FB"/>
    <w:rsid w:val="0070467A"/>
    <w:rsid w:val="0070535D"/>
    <w:rsid w:val="00706E3E"/>
    <w:rsid w:val="00715D50"/>
    <w:rsid w:val="00723EB7"/>
    <w:rsid w:val="007250E3"/>
    <w:rsid w:val="00730A7A"/>
    <w:rsid w:val="00733BE8"/>
    <w:rsid w:val="0073751D"/>
    <w:rsid w:val="00741664"/>
    <w:rsid w:val="00747AEB"/>
    <w:rsid w:val="007512C8"/>
    <w:rsid w:val="00751B3D"/>
    <w:rsid w:val="00751BD3"/>
    <w:rsid w:val="00754486"/>
    <w:rsid w:val="00760200"/>
    <w:rsid w:val="0076199B"/>
    <w:rsid w:val="00763ADA"/>
    <w:rsid w:val="007743D2"/>
    <w:rsid w:val="00775B31"/>
    <w:rsid w:val="00777A25"/>
    <w:rsid w:val="00777BCA"/>
    <w:rsid w:val="007819B0"/>
    <w:rsid w:val="007827A8"/>
    <w:rsid w:val="00784CE4"/>
    <w:rsid w:val="00785ACF"/>
    <w:rsid w:val="007870E3"/>
    <w:rsid w:val="00790FEC"/>
    <w:rsid w:val="0079514C"/>
    <w:rsid w:val="00795520"/>
    <w:rsid w:val="00796FBE"/>
    <w:rsid w:val="007A0A33"/>
    <w:rsid w:val="007A308C"/>
    <w:rsid w:val="007A6C9D"/>
    <w:rsid w:val="007B10DE"/>
    <w:rsid w:val="007B75D0"/>
    <w:rsid w:val="007C10D0"/>
    <w:rsid w:val="007C22F2"/>
    <w:rsid w:val="007C3183"/>
    <w:rsid w:val="007C57E1"/>
    <w:rsid w:val="007C707F"/>
    <w:rsid w:val="007D06BE"/>
    <w:rsid w:val="007D6D6C"/>
    <w:rsid w:val="007E1607"/>
    <w:rsid w:val="007E18D8"/>
    <w:rsid w:val="007E328E"/>
    <w:rsid w:val="007E355A"/>
    <w:rsid w:val="007E5465"/>
    <w:rsid w:val="007E5969"/>
    <w:rsid w:val="007F0763"/>
    <w:rsid w:val="007F175D"/>
    <w:rsid w:val="007F2DBB"/>
    <w:rsid w:val="007F3948"/>
    <w:rsid w:val="007F3C54"/>
    <w:rsid w:val="007F5013"/>
    <w:rsid w:val="007F5373"/>
    <w:rsid w:val="007F7BC8"/>
    <w:rsid w:val="00800FE2"/>
    <w:rsid w:val="00803FCC"/>
    <w:rsid w:val="0080621F"/>
    <w:rsid w:val="00817482"/>
    <w:rsid w:val="0082348A"/>
    <w:rsid w:val="008271CA"/>
    <w:rsid w:val="0083459E"/>
    <w:rsid w:val="00841CC6"/>
    <w:rsid w:val="00844019"/>
    <w:rsid w:val="008473BC"/>
    <w:rsid w:val="008540F7"/>
    <w:rsid w:val="00860309"/>
    <w:rsid w:val="008642CE"/>
    <w:rsid w:val="00866565"/>
    <w:rsid w:val="00874058"/>
    <w:rsid w:val="008751D8"/>
    <w:rsid w:val="00876F17"/>
    <w:rsid w:val="008807E3"/>
    <w:rsid w:val="00880CF9"/>
    <w:rsid w:val="008830F7"/>
    <w:rsid w:val="008864A3"/>
    <w:rsid w:val="008923EF"/>
    <w:rsid w:val="008927AA"/>
    <w:rsid w:val="008A1187"/>
    <w:rsid w:val="008A1ACA"/>
    <w:rsid w:val="008A3048"/>
    <w:rsid w:val="008B37CF"/>
    <w:rsid w:val="008B6D62"/>
    <w:rsid w:val="008B6EB7"/>
    <w:rsid w:val="008C57B2"/>
    <w:rsid w:val="008D4CE1"/>
    <w:rsid w:val="008D5DF0"/>
    <w:rsid w:val="008F4025"/>
    <w:rsid w:val="008F543B"/>
    <w:rsid w:val="00910FC6"/>
    <w:rsid w:val="0091369B"/>
    <w:rsid w:val="00916B91"/>
    <w:rsid w:val="00917604"/>
    <w:rsid w:val="0092027B"/>
    <w:rsid w:val="009233DF"/>
    <w:rsid w:val="00934D6E"/>
    <w:rsid w:val="0095413A"/>
    <w:rsid w:val="00973F82"/>
    <w:rsid w:val="00977414"/>
    <w:rsid w:val="009839C8"/>
    <w:rsid w:val="0098409B"/>
    <w:rsid w:val="009A3E30"/>
    <w:rsid w:val="009A6C45"/>
    <w:rsid w:val="009A77CD"/>
    <w:rsid w:val="009A7D44"/>
    <w:rsid w:val="009B294C"/>
    <w:rsid w:val="009B2AF9"/>
    <w:rsid w:val="009B425F"/>
    <w:rsid w:val="009B608E"/>
    <w:rsid w:val="009C032B"/>
    <w:rsid w:val="009C28CB"/>
    <w:rsid w:val="009C2909"/>
    <w:rsid w:val="009C7273"/>
    <w:rsid w:val="009C74D3"/>
    <w:rsid w:val="009D08E5"/>
    <w:rsid w:val="009D291F"/>
    <w:rsid w:val="009D6620"/>
    <w:rsid w:val="009D6B71"/>
    <w:rsid w:val="009D6EA6"/>
    <w:rsid w:val="009E1F40"/>
    <w:rsid w:val="00A003DA"/>
    <w:rsid w:val="00A0229B"/>
    <w:rsid w:val="00A0328A"/>
    <w:rsid w:val="00A11639"/>
    <w:rsid w:val="00A148BC"/>
    <w:rsid w:val="00A240E1"/>
    <w:rsid w:val="00A24362"/>
    <w:rsid w:val="00A244E2"/>
    <w:rsid w:val="00A27352"/>
    <w:rsid w:val="00A3205F"/>
    <w:rsid w:val="00A3323C"/>
    <w:rsid w:val="00A40205"/>
    <w:rsid w:val="00A40836"/>
    <w:rsid w:val="00A46223"/>
    <w:rsid w:val="00A471BA"/>
    <w:rsid w:val="00A503AD"/>
    <w:rsid w:val="00A525BD"/>
    <w:rsid w:val="00A5510D"/>
    <w:rsid w:val="00A613D3"/>
    <w:rsid w:val="00A70161"/>
    <w:rsid w:val="00A70445"/>
    <w:rsid w:val="00A705D0"/>
    <w:rsid w:val="00A7337C"/>
    <w:rsid w:val="00A750F0"/>
    <w:rsid w:val="00A864C3"/>
    <w:rsid w:val="00A87E9B"/>
    <w:rsid w:val="00A905FA"/>
    <w:rsid w:val="00A912D6"/>
    <w:rsid w:val="00A91BAF"/>
    <w:rsid w:val="00A9240B"/>
    <w:rsid w:val="00A936AB"/>
    <w:rsid w:val="00A94FD1"/>
    <w:rsid w:val="00A97821"/>
    <w:rsid w:val="00AA0405"/>
    <w:rsid w:val="00AA2068"/>
    <w:rsid w:val="00AA360B"/>
    <w:rsid w:val="00AA3621"/>
    <w:rsid w:val="00AA6749"/>
    <w:rsid w:val="00AB1067"/>
    <w:rsid w:val="00AB16E5"/>
    <w:rsid w:val="00AC270A"/>
    <w:rsid w:val="00AD1459"/>
    <w:rsid w:val="00AD50FE"/>
    <w:rsid w:val="00AE2C46"/>
    <w:rsid w:val="00AE6B06"/>
    <w:rsid w:val="00AF0EAA"/>
    <w:rsid w:val="00AF795C"/>
    <w:rsid w:val="00B00524"/>
    <w:rsid w:val="00B02587"/>
    <w:rsid w:val="00B10182"/>
    <w:rsid w:val="00B11F36"/>
    <w:rsid w:val="00B11F3A"/>
    <w:rsid w:val="00B12F39"/>
    <w:rsid w:val="00B1324D"/>
    <w:rsid w:val="00B169E2"/>
    <w:rsid w:val="00B34118"/>
    <w:rsid w:val="00B34E09"/>
    <w:rsid w:val="00B361F3"/>
    <w:rsid w:val="00B527B2"/>
    <w:rsid w:val="00B53108"/>
    <w:rsid w:val="00B60459"/>
    <w:rsid w:val="00B612FF"/>
    <w:rsid w:val="00B6232B"/>
    <w:rsid w:val="00B70E80"/>
    <w:rsid w:val="00B73FCD"/>
    <w:rsid w:val="00B829D0"/>
    <w:rsid w:val="00B83E19"/>
    <w:rsid w:val="00B84F8C"/>
    <w:rsid w:val="00B9623C"/>
    <w:rsid w:val="00B9630A"/>
    <w:rsid w:val="00BA4A9A"/>
    <w:rsid w:val="00BA64CA"/>
    <w:rsid w:val="00BA660C"/>
    <w:rsid w:val="00BA6AC5"/>
    <w:rsid w:val="00BD0C63"/>
    <w:rsid w:val="00BD1FD5"/>
    <w:rsid w:val="00BD3BBF"/>
    <w:rsid w:val="00BD3E6C"/>
    <w:rsid w:val="00BE7743"/>
    <w:rsid w:val="00BF1860"/>
    <w:rsid w:val="00BF42AF"/>
    <w:rsid w:val="00C00777"/>
    <w:rsid w:val="00C04429"/>
    <w:rsid w:val="00C0588F"/>
    <w:rsid w:val="00C06C9F"/>
    <w:rsid w:val="00C0705C"/>
    <w:rsid w:val="00C12057"/>
    <w:rsid w:val="00C17032"/>
    <w:rsid w:val="00C20E0D"/>
    <w:rsid w:val="00C23674"/>
    <w:rsid w:val="00C25754"/>
    <w:rsid w:val="00C30569"/>
    <w:rsid w:val="00C32504"/>
    <w:rsid w:val="00C37DFE"/>
    <w:rsid w:val="00C46295"/>
    <w:rsid w:val="00C46AB9"/>
    <w:rsid w:val="00C47BAC"/>
    <w:rsid w:val="00C5074A"/>
    <w:rsid w:val="00C509BE"/>
    <w:rsid w:val="00C50D1D"/>
    <w:rsid w:val="00C547B2"/>
    <w:rsid w:val="00C57D6E"/>
    <w:rsid w:val="00C60FEE"/>
    <w:rsid w:val="00C644E1"/>
    <w:rsid w:val="00C709A3"/>
    <w:rsid w:val="00C7139E"/>
    <w:rsid w:val="00C75DCC"/>
    <w:rsid w:val="00C82F14"/>
    <w:rsid w:val="00C91A31"/>
    <w:rsid w:val="00C96595"/>
    <w:rsid w:val="00C96FB3"/>
    <w:rsid w:val="00CA7B78"/>
    <w:rsid w:val="00CB5ABC"/>
    <w:rsid w:val="00CB7F48"/>
    <w:rsid w:val="00CC1B39"/>
    <w:rsid w:val="00CC2598"/>
    <w:rsid w:val="00CC69CA"/>
    <w:rsid w:val="00CD0248"/>
    <w:rsid w:val="00CD2A0D"/>
    <w:rsid w:val="00CE044F"/>
    <w:rsid w:val="00CE177C"/>
    <w:rsid w:val="00CE27C5"/>
    <w:rsid w:val="00CE6F5C"/>
    <w:rsid w:val="00CF4309"/>
    <w:rsid w:val="00CF494F"/>
    <w:rsid w:val="00CF4E4A"/>
    <w:rsid w:val="00D024A0"/>
    <w:rsid w:val="00D154D8"/>
    <w:rsid w:val="00D1713C"/>
    <w:rsid w:val="00D26380"/>
    <w:rsid w:val="00D27AEA"/>
    <w:rsid w:val="00D36305"/>
    <w:rsid w:val="00D36E75"/>
    <w:rsid w:val="00D40251"/>
    <w:rsid w:val="00D40515"/>
    <w:rsid w:val="00D469C9"/>
    <w:rsid w:val="00D4724E"/>
    <w:rsid w:val="00D47566"/>
    <w:rsid w:val="00D50A21"/>
    <w:rsid w:val="00D60B10"/>
    <w:rsid w:val="00D61D02"/>
    <w:rsid w:val="00D651E8"/>
    <w:rsid w:val="00D84DFC"/>
    <w:rsid w:val="00D878BF"/>
    <w:rsid w:val="00DA421F"/>
    <w:rsid w:val="00DB10B6"/>
    <w:rsid w:val="00DB1258"/>
    <w:rsid w:val="00DC18CB"/>
    <w:rsid w:val="00DC36DA"/>
    <w:rsid w:val="00DD02FF"/>
    <w:rsid w:val="00DD4A17"/>
    <w:rsid w:val="00DE08AC"/>
    <w:rsid w:val="00DE1F1C"/>
    <w:rsid w:val="00DE5473"/>
    <w:rsid w:val="00DE5DB7"/>
    <w:rsid w:val="00DE766F"/>
    <w:rsid w:val="00DF2B24"/>
    <w:rsid w:val="00DF4688"/>
    <w:rsid w:val="00E00345"/>
    <w:rsid w:val="00E0236E"/>
    <w:rsid w:val="00E0469D"/>
    <w:rsid w:val="00E074CF"/>
    <w:rsid w:val="00E0779A"/>
    <w:rsid w:val="00E11760"/>
    <w:rsid w:val="00E12043"/>
    <w:rsid w:val="00E135A5"/>
    <w:rsid w:val="00E254B5"/>
    <w:rsid w:val="00E317E0"/>
    <w:rsid w:val="00E46347"/>
    <w:rsid w:val="00E53EA1"/>
    <w:rsid w:val="00E54BB0"/>
    <w:rsid w:val="00E62790"/>
    <w:rsid w:val="00E63058"/>
    <w:rsid w:val="00E64D90"/>
    <w:rsid w:val="00E715AF"/>
    <w:rsid w:val="00E7205C"/>
    <w:rsid w:val="00E810F7"/>
    <w:rsid w:val="00E815A7"/>
    <w:rsid w:val="00E81EF5"/>
    <w:rsid w:val="00E87EF7"/>
    <w:rsid w:val="00E94307"/>
    <w:rsid w:val="00E95174"/>
    <w:rsid w:val="00E96A94"/>
    <w:rsid w:val="00EA14AC"/>
    <w:rsid w:val="00EA4115"/>
    <w:rsid w:val="00EB43FF"/>
    <w:rsid w:val="00EB504A"/>
    <w:rsid w:val="00EC08DE"/>
    <w:rsid w:val="00EC2703"/>
    <w:rsid w:val="00EC2D3D"/>
    <w:rsid w:val="00EC4D50"/>
    <w:rsid w:val="00EE30EB"/>
    <w:rsid w:val="00EE5A83"/>
    <w:rsid w:val="00EF4549"/>
    <w:rsid w:val="00EF6AA3"/>
    <w:rsid w:val="00EF6BF7"/>
    <w:rsid w:val="00F00E3F"/>
    <w:rsid w:val="00F0422D"/>
    <w:rsid w:val="00F05DCD"/>
    <w:rsid w:val="00F145AA"/>
    <w:rsid w:val="00F14E16"/>
    <w:rsid w:val="00F16EDE"/>
    <w:rsid w:val="00F36815"/>
    <w:rsid w:val="00F37FB9"/>
    <w:rsid w:val="00F42422"/>
    <w:rsid w:val="00F461D8"/>
    <w:rsid w:val="00F46CB4"/>
    <w:rsid w:val="00F51549"/>
    <w:rsid w:val="00F5244C"/>
    <w:rsid w:val="00F557BC"/>
    <w:rsid w:val="00F675DE"/>
    <w:rsid w:val="00F70BAE"/>
    <w:rsid w:val="00F72DDF"/>
    <w:rsid w:val="00F730B6"/>
    <w:rsid w:val="00F75396"/>
    <w:rsid w:val="00F76D8B"/>
    <w:rsid w:val="00F77ADD"/>
    <w:rsid w:val="00F80B3F"/>
    <w:rsid w:val="00F838C4"/>
    <w:rsid w:val="00F83D8D"/>
    <w:rsid w:val="00F8443F"/>
    <w:rsid w:val="00F84CEB"/>
    <w:rsid w:val="00F8770A"/>
    <w:rsid w:val="00F907AF"/>
    <w:rsid w:val="00F90AAA"/>
    <w:rsid w:val="00FA28BB"/>
    <w:rsid w:val="00FA2AAB"/>
    <w:rsid w:val="00FA4D56"/>
    <w:rsid w:val="00FA51D8"/>
    <w:rsid w:val="00FA5D7A"/>
    <w:rsid w:val="00FA71B3"/>
    <w:rsid w:val="00FC0A1A"/>
    <w:rsid w:val="00FC1793"/>
    <w:rsid w:val="00FC1F18"/>
    <w:rsid w:val="00FC3531"/>
    <w:rsid w:val="00FC626B"/>
    <w:rsid w:val="00FD461F"/>
    <w:rsid w:val="00FD6E51"/>
    <w:rsid w:val="00FD6FB2"/>
    <w:rsid w:val="00FE612D"/>
    <w:rsid w:val="00FE6A93"/>
    <w:rsid w:val="00FF25C5"/>
    <w:rsid w:val="00FF4F6E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F2A8A"/>
  <w15:docId w15:val="{D4480F56-7882-D74F-A46D-E135BE95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Bewerbungstext12pt">
    <w:name w:val="CD_Bewerbungstext_12pt"/>
    <w:basedOn w:val="Normal"/>
    <w:rsid w:val="00800FE2"/>
    <w:pPr>
      <w:tabs>
        <w:tab w:val="right" w:pos="8222"/>
      </w:tabs>
      <w:spacing w:after="240" w:line="240" w:lineRule="auto"/>
    </w:pPr>
    <w:rPr>
      <w:rFonts w:ascii="Verdana" w:eastAsia="Times New Roman" w:hAnsi="Verdana" w:cs="Verdana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800F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AB1067"/>
    <w:pPr>
      <w:spacing w:after="0" w:line="240" w:lineRule="atLeast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unhideWhenUsed/>
    <w:rsid w:val="00AB10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B1067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AB1067"/>
    <w:rPr>
      <w:vertAlign w:val="superscript"/>
    </w:rPr>
  </w:style>
  <w:style w:type="paragraph" w:styleId="NoSpacing">
    <w:name w:val="No Spacing"/>
    <w:uiPriority w:val="1"/>
    <w:qFormat/>
    <w:rsid w:val="004E0C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52DD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DD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52D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8C"/>
  </w:style>
  <w:style w:type="paragraph" w:styleId="Footer">
    <w:name w:val="footer"/>
    <w:basedOn w:val="Normal"/>
    <w:link w:val="FooterChar"/>
    <w:uiPriority w:val="99"/>
    <w:unhideWhenUsed/>
    <w:rsid w:val="00B8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ena_maria.fantasia@roche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F939-D947-4F53-9AF7-0923F16C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Fantasia, Serena Maria {MMDC~Basel}</cp:lastModifiedBy>
  <cp:revision>5</cp:revision>
  <cp:lastPrinted>2013-07-13T08:24:00Z</cp:lastPrinted>
  <dcterms:created xsi:type="dcterms:W3CDTF">2022-02-08T13:55:00Z</dcterms:created>
  <dcterms:modified xsi:type="dcterms:W3CDTF">2022-02-11T09:19:00Z</dcterms:modified>
</cp:coreProperties>
</file>